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69B6" w14:textId="3DA3209E" w:rsidR="00BC5515" w:rsidRDefault="00BC5515" w:rsidP="00BC5515">
      <w:pPr>
        <w:rPr>
          <w:b/>
          <w:bCs/>
        </w:rPr>
      </w:pPr>
      <w:r>
        <w:rPr>
          <w:noProof/>
        </w:rPr>
        <w:drawing>
          <wp:inline distT="0" distB="0" distL="0" distR="0" wp14:anchorId="36271777" wp14:editId="7C897569">
            <wp:extent cx="793750" cy="896169"/>
            <wp:effectExtent l="0" t="0" r="6350" b="0"/>
            <wp:docPr id="5" name="Bild 5" descr="Logotyp för Karlstads universitet, en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för Karlstads universitet, en s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25" cy="9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8FF4" w14:textId="1D6ABCD8" w:rsidR="00BC5515" w:rsidRDefault="00BC5515" w:rsidP="00BC5515">
      <w:pPr>
        <w:rPr>
          <w:b/>
          <w:bCs/>
        </w:rPr>
      </w:pPr>
      <w:r w:rsidRPr="00BC5515">
        <w:rPr>
          <w:b/>
          <w:bCs/>
        </w:rPr>
        <w:t>FOLKKYRKANS NYA ANSIKTEN - LEVD RELIGION, NYANDLIGA PRAKTIKER OCH TEOLOGISK LEGITIMITET</w:t>
      </w:r>
      <w:r>
        <w:rPr>
          <w:b/>
          <w:bCs/>
        </w:rPr>
        <w:t>, ett forskningsprojekt vid Karlstads universitet</w:t>
      </w:r>
    </w:p>
    <w:p w14:paraId="711BCCDD" w14:textId="1F17441E" w:rsidR="00BC5515" w:rsidRDefault="00BC5515" w:rsidP="00BC5515">
      <w:pPr>
        <w:pStyle w:val="Listeafsnit"/>
        <w:numPr>
          <w:ilvl w:val="0"/>
          <w:numId w:val="1"/>
        </w:numPr>
      </w:pPr>
      <w:r>
        <w:t>Idén föddes inom ramen för arbetet på Centrum för religionsdialog i Stockholms stift: behovet av att reflektera över nya andliga praktiker som yoga, qi gong och meditation i kyrkans sammanhang.</w:t>
      </w:r>
    </w:p>
    <w:p w14:paraId="5A9CF9EE" w14:textId="5637163F" w:rsidR="00BC5515" w:rsidRDefault="00BC5515" w:rsidP="00BC5515">
      <w:pPr>
        <w:pStyle w:val="Listeafsnit"/>
        <w:numPr>
          <w:ilvl w:val="0"/>
          <w:numId w:val="1"/>
        </w:numPr>
      </w:pPr>
      <w:r>
        <w:t xml:space="preserve">Projektet drivs </w:t>
      </w:r>
      <w:r w:rsidR="00E1010C">
        <w:t xml:space="preserve">vid Karlstads universitet </w:t>
      </w:r>
      <w:r>
        <w:t>med medel från Riksbankens jubileumsfond.</w:t>
      </w:r>
      <w:r w:rsidR="004B4C01">
        <w:t xml:space="preserve"> </w:t>
      </w:r>
      <w:r w:rsidR="00330881">
        <w:t>Tre forskare är knutna till projektet: Katarina Plank, religionshistoriker (projektledare), Helene Egnell, missionsvetare och Linnea Lundgren, religionssociolog.</w:t>
      </w:r>
    </w:p>
    <w:p w14:paraId="1C431BFE" w14:textId="0F3FB4FF" w:rsidR="00BC5515" w:rsidRDefault="00BC5515" w:rsidP="00BC5515">
      <w:pPr>
        <w:pStyle w:val="Listeafsnit"/>
        <w:numPr>
          <w:ilvl w:val="0"/>
          <w:numId w:val="1"/>
        </w:numPr>
      </w:pPr>
      <w:r>
        <w:t xml:space="preserve">Utgångspunkten är ”levd religion”, dvs vilken roll religiöst utövande spelar i </w:t>
      </w:r>
      <w:r w:rsidR="00330881">
        <w:t>lekfolkets</w:t>
      </w:r>
      <w:r>
        <w:t xml:space="preserve"> liv i vardagen, men vi är också intresserade av hur ämbetsbärarna </w:t>
      </w:r>
      <w:r w:rsidR="00330881">
        <w:t xml:space="preserve">teologiskt </w:t>
      </w:r>
      <w:r>
        <w:t>legitimerar praktiker som är nya i kyrkans sammanhang.</w:t>
      </w:r>
    </w:p>
    <w:p w14:paraId="7E56823F" w14:textId="06E6E33C" w:rsidR="00E1010C" w:rsidRDefault="00E1010C" w:rsidP="00BC5515">
      <w:pPr>
        <w:pStyle w:val="Listeafsnit"/>
        <w:numPr>
          <w:ilvl w:val="0"/>
          <w:numId w:val="1"/>
        </w:numPr>
      </w:pPr>
      <w:r>
        <w:t>Vi har valt begreppet ”nya andliga praktiker” snarare än ”nyandliga”. Med nya andliga praktiker menar vi sådant som är nytt i Svenska kyrkans sammanhang, således ryms såväl ignatiansk vägledning, pilgrimsvandringar och ikonmålning</w:t>
      </w:r>
      <w:r w:rsidR="004B4C01">
        <w:t xml:space="preserve"> – praktiker hämtade ur andra kyrkliga traditioner – som yoga och qi gong under detta paraply. Andlig praktik definierar vi som ”</w:t>
      </w:r>
      <w:r w:rsidR="004B4C01" w:rsidRPr="004B4C01">
        <w:t>praktiker som syftar till att utveckla en individs inre liv och vars gemensamma nämnare är att de på olika sätt är holistiska: de avser att engagera kropp, själ och ande</w:t>
      </w:r>
      <w:r w:rsidR="004B4C01">
        <w:t xml:space="preserve">”. </w:t>
      </w:r>
    </w:p>
    <w:p w14:paraId="69E51B54" w14:textId="1FB20BA8" w:rsidR="00BC5515" w:rsidRDefault="00BC5515" w:rsidP="00BC5515">
      <w:pPr>
        <w:pStyle w:val="Listeafsnit"/>
        <w:numPr>
          <w:ilvl w:val="0"/>
          <w:numId w:val="1"/>
        </w:numPr>
      </w:pPr>
      <w:r>
        <w:t>Metoden består i deltagande observation och intervjuer med deltagare och ledare i olika grupper som utövar olika kroppsbaserade praktiker</w:t>
      </w:r>
      <w:r w:rsidR="00E1010C">
        <w:t xml:space="preserve"> som dans, yoga och meditation</w:t>
      </w:r>
      <w:r>
        <w:t xml:space="preserve"> i församlingar i Svenska kyrkan i Stockholms stift</w:t>
      </w:r>
      <w:r w:rsidR="00E14F16">
        <w:t xml:space="preserve">. </w:t>
      </w:r>
      <w:r w:rsidR="00E1010C">
        <w:t xml:space="preserve">Att vi valt att fokusera på de kroppsbaserade praktikerna beror på att vi intresserar oss för kopplingen mellan religions och hälsa. </w:t>
      </w:r>
    </w:p>
    <w:p w14:paraId="0C75EB33" w14:textId="194DD1A0" w:rsidR="004B4C01" w:rsidRDefault="004B4C01" w:rsidP="00BC5515">
      <w:pPr>
        <w:pStyle w:val="Listeafsnit"/>
        <w:numPr>
          <w:ilvl w:val="0"/>
          <w:numId w:val="1"/>
        </w:numPr>
      </w:pPr>
      <w:r>
        <w:t>Vi avser publicera våra resultat i en akademisk volym på engelska och en mer populärvetenskaplig på svenska.</w:t>
      </w:r>
    </w:p>
    <w:p w14:paraId="63CAFEFE" w14:textId="77777777" w:rsidR="004B4C01" w:rsidRDefault="004B4C01" w:rsidP="004B4C01">
      <w:pPr>
        <w:pStyle w:val="Listeafsnit"/>
        <w:numPr>
          <w:ilvl w:val="0"/>
          <w:numId w:val="1"/>
        </w:numPr>
      </w:pPr>
      <w:r>
        <w:t xml:space="preserve">Våra forskningsfrågor är: </w:t>
      </w:r>
      <w:r>
        <w:br/>
        <w:t>1) Vilka olika strategier har lutherska kyrkor i Norden utarbetat för att möta en växande nyandlighet?</w:t>
      </w:r>
    </w:p>
    <w:p w14:paraId="2C1D86C3" w14:textId="3DEAA663" w:rsidR="004B4C01" w:rsidRDefault="004B4C01" w:rsidP="004B4C01">
      <w:pPr>
        <w:pStyle w:val="Listeafsnit"/>
      </w:pPr>
      <w:r>
        <w:t>2) Ur ett svenskt perspektiv, vilka nya praktiker äger rum i Svenska kyrkans regi?</w:t>
      </w:r>
    </w:p>
    <w:p w14:paraId="201B11B0" w14:textId="29BA71FD" w:rsidR="004B4C01" w:rsidRDefault="004B4C01" w:rsidP="004B4C01">
      <w:pPr>
        <w:pStyle w:val="Listeafsnit"/>
      </w:pPr>
      <w:r>
        <w:t>3) Hur används och förhandlas dessa praktiker på individnivå, dvs. vem praktiserar, när, hur och varför? Hur ser relationen mellan religion och hälsa ut? samt</w:t>
      </w:r>
    </w:p>
    <w:p w14:paraId="2D78EA5B" w14:textId="25823704" w:rsidR="004B4C01" w:rsidRDefault="004B4C01" w:rsidP="004B4C01">
      <w:pPr>
        <w:pStyle w:val="Listeafsnit"/>
      </w:pPr>
      <w:r>
        <w:t>4) Hur förhandlas dessa praktiker på institutionell nivå, dvs. hur och av vem ges praktikerna teologisk legitimitet? Hur integreras praktikerna i luthersk kristen teologi? Hur relaterar dessa till folkkyrkoidén? Eller, om de inte ges teologisk legitimitet – på vilka grunder argumenteras emot praktikerna?</w:t>
      </w:r>
    </w:p>
    <w:p w14:paraId="38C19C72" w14:textId="769B9C73" w:rsidR="004B4C01" w:rsidRDefault="004B4C01" w:rsidP="004B4C01">
      <w:pPr>
        <w:pStyle w:val="Listeafsnit"/>
      </w:pPr>
    </w:p>
    <w:p w14:paraId="4ACDDC37" w14:textId="35440DAE" w:rsidR="004B4C01" w:rsidRDefault="004B4C01" w:rsidP="004B4C01">
      <w:pPr>
        <w:pStyle w:val="Listeafsnit"/>
        <w:rPr>
          <w:b/>
          <w:bCs/>
        </w:rPr>
      </w:pPr>
      <w:r>
        <w:rPr>
          <w:b/>
          <w:bCs/>
        </w:rPr>
        <w:t>SPÖRSMÅL JAG GÄRNA VILL ATT NI DISKUTERAR:</w:t>
      </w:r>
    </w:p>
    <w:p w14:paraId="0ECD9160" w14:textId="3D628FA7" w:rsidR="004B4C01" w:rsidRDefault="004B4C01" w:rsidP="004B4C01">
      <w:pPr>
        <w:pStyle w:val="Listeafsnit"/>
        <w:numPr>
          <w:ilvl w:val="0"/>
          <w:numId w:val="2"/>
        </w:numPr>
      </w:pPr>
      <w:r>
        <w:t>Vad känner ni igen i den bild jag ger av de nya andliga praktikerna i Svenska kyrkan? Vad är olikt i er kontext? Vilka nya andliga praktiker växer fram hos er?</w:t>
      </w:r>
    </w:p>
    <w:p w14:paraId="092DDAEE" w14:textId="7C6AAA2F" w:rsidR="004B4C01" w:rsidRDefault="004B4C01" w:rsidP="004B4C01">
      <w:pPr>
        <w:pStyle w:val="Listeafsnit"/>
        <w:numPr>
          <w:ilvl w:val="0"/>
          <w:numId w:val="2"/>
        </w:numPr>
      </w:pPr>
      <w:r>
        <w:t>Vilka nya andliga praktiker ses som kontroversiella i den danska kyrkan?</w:t>
      </w:r>
    </w:p>
    <w:p w14:paraId="445A9768" w14:textId="1A5D51A5" w:rsidR="004B4C01" w:rsidRDefault="004B4C01" w:rsidP="004B4C01">
      <w:pPr>
        <w:pStyle w:val="Listeafsnit"/>
        <w:numPr>
          <w:ilvl w:val="0"/>
          <w:numId w:val="2"/>
        </w:numPr>
      </w:pPr>
      <w:r>
        <w:t>Hur ser de danska strategierna för att möta nyandligheten (forskningsfråga 1 ovan)?</w:t>
      </w:r>
    </w:p>
    <w:p w14:paraId="25A459DB" w14:textId="60A7CE43" w:rsidR="0079788C" w:rsidRPr="004B4C01" w:rsidRDefault="00330881" w:rsidP="00330881">
      <w:r>
        <w:t>Kontakt: helene.egnell@kau.se</w:t>
      </w:r>
    </w:p>
    <w:sectPr w:rsidR="0079788C" w:rsidRPr="004B4C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74E9" w14:textId="77777777" w:rsidR="0079788C" w:rsidRDefault="0079788C" w:rsidP="0079788C">
      <w:pPr>
        <w:spacing w:after="0" w:line="240" w:lineRule="auto"/>
      </w:pPr>
      <w:r>
        <w:separator/>
      </w:r>
    </w:p>
  </w:endnote>
  <w:endnote w:type="continuationSeparator" w:id="0">
    <w:p w14:paraId="10238E7C" w14:textId="77777777" w:rsidR="0079788C" w:rsidRDefault="0079788C" w:rsidP="0079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4889" w14:textId="79A8DA12" w:rsidR="0079788C" w:rsidRDefault="0079788C">
    <w:pPr>
      <w:pStyle w:val="Sidefod"/>
    </w:pPr>
    <w:r>
      <w:t xml:space="preserve">Læs mere på: </w:t>
    </w:r>
    <w:r w:rsidRPr="0079788C">
      <w:t>https://sola.kau.se/folkkyrkansnyaansikten/</w:t>
    </w:r>
  </w:p>
  <w:p w14:paraId="1107DF25" w14:textId="77777777" w:rsidR="0079788C" w:rsidRDefault="007978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EE86" w14:textId="77777777" w:rsidR="0079788C" w:rsidRDefault="0079788C" w:rsidP="0079788C">
      <w:pPr>
        <w:spacing w:after="0" w:line="240" w:lineRule="auto"/>
      </w:pPr>
      <w:r>
        <w:separator/>
      </w:r>
    </w:p>
  </w:footnote>
  <w:footnote w:type="continuationSeparator" w:id="0">
    <w:p w14:paraId="6D4664D0" w14:textId="77777777" w:rsidR="0079788C" w:rsidRDefault="0079788C" w:rsidP="0079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680"/>
    <w:multiLevelType w:val="hybridMultilevel"/>
    <w:tmpl w:val="5156E2C8"/>
    <w:lvl w:ilvl="0" w:tplc="CD14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72314"/>
    <w:multiLevelType w:val="hybridMultilevel"/>
    <w:tmpl w:val="D6C62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49149">
    <w:abstractNumId w:val="1"/>
  </w:num>
  <w:num w:numId="2" w16cid:durableId="28646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5"/>
    <w:rsid w:val="00330881"/>
    <w:rsid w:val="004B4C01"/>
    <w:rsid w:val="005D6D6C"/>
    <w:rsid w:val="0079788C"/>
    <w:rsid w:val="00BC5515"/>
    <w:rsid w:val="00DB0664"/>
    <w:rsid w:val="00E1010C"/>
    <w:rsid w:val="00E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FE6F"/>
  <w15:chartTrackingRefBased/>
  <w15:docId w15:val="{DB3C7BEF-44AE-4512-993B-F0D048D2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551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788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788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97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88C"/>
  </w:style>
  <w:style w:type="paragraph" w:styleId="Sidefod">
    <w:name w:val="footer"/>
    <w:basedOn w:val="Normal"/>
    <w:link w:val="SidefodTegn"/>
    <w:uiPriority w:val="99"/>
    <w:unhideWhenUsed/>
    <w:rsid w:val="00797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Egnell</dc:creator>
  <cp:keywords/>
  <dc:description/>
  <cp:lastModifiedBy>Alexander Nygård Hummelmose</cp:lastModifiedBy>
  <cp:revision>2</cp:revision>
  <dcterms:created xsi:type="dcterms:W3CDTF">2023-03-30T10:58:00Z</dcterms:created>
  <dcterms:modified xsi:type="dcterms:W3CDTF">2023-03-30T10:58:00Z</dcterms:modified>
</cp:coreProperties>
</file>